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2FAD4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5AC3092B" wp14:editId="0743A8BE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58BD434C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6FCBA1DC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720D714D" w14:textId="77777777" w:rsidR="00FA48B4" w:rsidRPr="003C6FAB" w:rsidRDefault="00A02371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 xml:space="preserve">Guía N° 4 </w:t>
      </w:r>
      <w:r w:rsidR="00E53570" w:rsidRPr="003C6FAB">
        <w:rPr>
          <w:rFonts w:ascii="Arial" w:hAnsi="Arial" w:cs="Arial"/>
          <w:b/>
          <w:lang w:val="es-CL"/>
        </w:rPr>
        <w:t xml:space="preserve"> De</w:t>
      </w:r>
      <w:r>
        <w:rPr>
          <w:rFonts w:ascii="Arial" w:hAnsi="Arial" w:cs="Arial"/>
          <w:b/>
          <w:lang w:val="es-CL"/>
        </w:rPr>
        <w:t>sarrollo habilidades históricas y artísticas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2D9A201C" w14:textId="77777777" w:rsidTr="00FA48B4">
        <w:tc>
          <w:tcPr>
            <w:tcW w:w="1693" w:type="dxa"/>
          </w:tcPr>
          <w:p w14:paraId="08C084E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5CB70AA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75206AC0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Historia</w:t>
            </w:r>
            <w:r w:rsidR="00A02371">
              <w:rPr>
                <w:rFonts w:ascii="Arial" w:hAnsi="Arial" w:cs="Arial"/>
                <w:lang w:val="es-CL"/>
              </w:rPr>
              <w:t>/Arte</w:t>
            </w:r>
          </w:p>
        </w:tc>
        <w:tc>
          <w:tcPr>
            <w:tcW w:w="1124" w:type="dxa"/>
          </w:tcPr>
          <w:p w14:paraId="77AC4FE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2881DFA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196EE7C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EBFC29F" w14:textId="77777777" w:rsidR="00FA48B4" w:rsidRDefault="003C6FAB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Enrique Inostroza</w:t>
            </w:r>
            <w:r w:rsidR="00A02371">
              <w:rPr>
                <w:rFonts w:ascii="Arial" w:hAnsi="Arial" w:cs="Arial"/>
                <w:lang w:val="es-CL"/>
              </w:rPr>
              <w:t xml:space="preserve">, Javiera </w:t>
            </w:r>
            <w:proofErr w:type="spellStart"/>
            <w:r w:rsidR="00A02371">
              <w:rPr>
                <w:rFonts w:ascii="Arial" w:hAnsi="Arial" w:cs="Arial"/>
                <w:lang w:val="es-CL"/>
              </w:rPr>
              <w:t>Martinez</w:t>
            </w:r>
            <w:proofErr w:type="spellEnd"/>
          </w:p>
        </w:tc>
      </w:tr>
      <w:tr w:rsidR="00FA48B4" w14:paraId="16F4F6FE" w14:textId="77777777" w:rsidTr="00FA48B4">
        <w:tc>
          <w:tcPr>
            <w:tcW w:w="1693" w:type="dxa"/>
          </w:tcPr>
          <w:p w14:paraId="0CCE9D8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6D7EF9B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3B3EFD5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7A89788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06E193E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7DFCC04F" w14:textId="77777777" w:rsidTr="00FA48B4">
        <w:tc>
          <w:tcPr>
            <w:tcW w:w="1693" w:type="dxa"/>
          </w:tcPr>
          <w:p w14:paraId="4EB4267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7034AC4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FC1DBBD" w14:textId="77777777" w:rsidR="00FA48B4" w:rsidRDefault="00160327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1°</w:t>
            </w:r>
            <w:r w:rsidR="00402FDD">
              <w:rPr>
                <w:rFonts w:ascii="Arial" w:hAnsi="Arial" w:cs="Arial"/>
                <w:lang w:val="es-CL"/>
              </w:rPr>
              <w:t>A y 1°B</w:t>
            </w:r>
          </w:p>
        </w:tc>
        <w:tc>
          <w:tcPr>
            <w:tcW w:w="1124" w:type="dxa"/>
          </w:tcPr>
          <w:p w14:paraId="3B17A12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148D1CB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0492AAD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9B19DB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14:paraId="646A8B70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10348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0348"/>
      </w:tblGrid>
      <w:tr w:rsidR="006E43EC" w:rsidRPr="00C33516" w14:paraId="103709B8" w14:textId="77777777" w:rsidTr="004E1406">
        <w:trPr>
          <w:trHeight w:val="140"/>
        </w:trPr>
        <w:tc>
          <w:tcPr>
            <w:tcW w:w="10348" w:type="dxa"/>
          </w:tcPr>
          <w:p w14:paraId="66742186" w14:textId="77777777" w:rsidR="006E43EC" w:rsidRPr="00C33516" w:rsidRDefault="006E43EC" w:rsidP="00AC1976">
            <w:pPr>
              <w:ind w:left="5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078AFE6F" w14:textId="77777777" w:rsidTr="004E1406">
        <w:trPr>
          <w:trHeight w:val="380"/>
        </w:trPr>
        <w:tc>
          <w:tcPr>
            <w:tcW w:w="10348" w:type="dxa"/>
          </w:tcPr>
          <w:p w14:paraId="2A7C8ADF" w14:textId="77777777" w:rsidR="00EA7820" w:rsidRPr="004A20CD" w:rsidRDefault="00B113F9" w:rsidP="00AC1976">
            <w:pPr>
              <w:ind w:left="59"/>
              <w:rPr>
                <w:rFonts w:ascii="Arial" w:hAnsi="Arial" w:cs="Arial"/>
                <w:sz w:val="21"/>
                <w:szCs w:val="21"/>
              </w:rPr>
            </w:pPr>
            <w:r w:rsidRPr="004A20CD">
              <w:rPr>
                <w:rFonts w:ascii="Arial" w:hAnsi="Arial" w:cs="Arial"/>
                <w:sz w:val="21"/>
                <w:szCs w:val="21"/>
              </w:rPr>
              <w:t>-Identificar causas y consecuencias, elaborando explicaciones escritas y visuales sobre el pasado a partir de estrategias de análisis e interpretación de procesos históricos.</w:t>
            </w:r>
          </w:p>
          <w:p w14:paraId="06E85B3E" w14:textId="77777777" w:rsidR="00EA7820" w:rsidRPr="00402FDD" w:rsidRDefault="004A20CD" w:rsidP="00AC1976">
            <w:pPr>
              <w:ind w:left="59"/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</w:pPr>
            <w:r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 xml:space="preserve">- </w:t>
            </w:r>
            <w:r w:rsidR="00EA7820"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Crear trabajos visuales a partir de diferentes desafíos creativos, usando medios de expresión contemporáneos</w:t>
            </w:r>
          </w:p>
          <w:p w14:paraId="1B00FEEA" w14:textId="77777777" w:rsidR="00EA7820" w:rsidRPr="00402FDD" w:rsidRDefault="004A20CD" w:rsidP="00AC1976">
            <w:pPr>
              <w:ind w:left="59"/>
              <w:rPr>
                <w:rFonts w:ascii="Arial" w:hAnsi="Arial" w:cs="Arial"/>
                <w:color w:val="0D0D0D" w:themeColor="text1" w:themeTint="F2"/>
                <w:sz w:val="21"/>
                <w:szCs w:val="21"/>
              </w:rPr>
            </w:pPr>
            <w:r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-</w:t>
            </w:r>
            <w:r w:rsidR="00EA7820" w:rsidRPr="00402FDD">
              <w:rPr>
                <w:rFonts w:ascii="Arial" w:hAnsi="Arial" w:cs="Arial"/>
                <w:color w:val="0D0D0D" w:themeColor="text1" w:themeTint="F2"/>
                <w:sz w:val="21"/>
                <w:szCs w:val="21"/>
                <w:shd w:val="clear" w:color="auto" w:fill="FFFFFF"/>
              </w:rPr>
              <w:t>Crear trabajos visuales a partir de diferentes desafíos creativos, experimentando con materiales sustentables en técnicas de impresión, papeles.</w:t>
            </w:r>
          </w:p>
          <w:p w14:paraId="104022FD" w14:textId="77777777" w:rsidR="00160327" w:rsidRPr="00C33516" w:rsidRDefault="00160327" w:rsidP="00AC1976">
            <w:pPr>
              <w:ind w:left="59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4F967A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5A4CC253" w14:textId="77777777" w:rsidR="005263E0" w:rsidRDefault="005263E0" w:rsidP="005263E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Causa y consecuencia</w:t>
      </w:r>
    </w:p>
    <w:p w14:paraId="4DC7DBAB" w14:textId="3681D405" w:rsidR="00BD51C7" w:rsidRPr="00281F5E" w:rsidRDefault="005263E0" w:rsidP="00281F5E">
      <w:pPr>
        <w:jc w:val="both"/>
        <w:rPr>
          <w:rFonts w:ascii="Arial" w:hAnsi="Arial" w:cs="Arial"/>
          <w:sz w:val="21"/>
          <w:szCs w:val="21"/>
        </w:rPr>
      </w:pPr>
      <w:r w:rsidRPr="00281F5E">
        <w:rPr>
          <w:rFonts w:ascii="Arial" w:hAnsi="Arial" w:cs="Arial"/>
          <w:sz w:val="21"/>
          <w:szCs w:val="21"/>
        </w:rPr>
        <w:t xml:space="preserve">Las ciencias sociales, a diferencia de las ciencias exactas, se preocupan de estudiar fenómenos protagonizados por la sociedad, por lo mismo, estos procesos traen consigo una mayor complejidad, ya que sus causas y sus consecuencias pueden ser múltiples y están sujetas a miles de interpretaciones subjetivas, </w:t>
      </w:r>
      <w:r w:rsidRPr="00281F5E">
        <w:rPr>
          <w:rFonts w:ascii="Arial" w:hAnsi="Arial" w:cs="Arial"/>
          <w:b/>
          <w:sz w:val="21"/>
          <w:szCs w:val="21"/>
        </w:rPr>
        <w:t>es decir, no son exactas.</w:t>
      </w:r>
      <w:r w:rsidR="00B113F9" w:rsidRPr="00281F5E">
        <w:rPr>
          <w:rFonts w:ascii="Arial" w:hAnsi="Arial" w:cs="Arial"/>
          <w:b/>
          <w:sz w:val="21"/>
          <w:szCs w:val="21"/>
        </w:rPr>
        <w:t xml:space="preserve"> </w:t>
      </w:r>
      <w:r w:rsidR="00BD51C7" w:rsidRPr="00281F5E">
        <w:rPr>
          <w:rFonts w:ascii="Arial" w:hAnsi="Arial" w:cs="Arial"/>
          <w:b/>
          <w:sz w:val="21"/>
          <w:szCs w:val="21"/>
        </w:rPr>
        <w:t xml:space="preserve"> </w:t>
      </w:r>
      <w:r w:rsidRPr="00281F5E">
        <w:rPr>
          <w:rFonts w:ascii="Arial" w:hAnsi="Arial" w:cs="Arial"/>
          <w:sz w:val="21"/>
          <w:szCs w:val="21"/>
        </w:rPr>
        <w:t>Por ejemplo, cuando estamos en presencia</w:t>
      </w:r>
      <w:r w:rsidRPr="00281F5E">
        <w:rPr>
          <w:rFonts w:ascii="Arial" w:hAnsi="Arial" w:cs="Arial"/>
          <w:b/>
          <w:sz w:val="21"/>
          <w:szCs w:val="21"/>
        </w:rPr>
        <w:t xml:space="preserve"> </w:t>
      </w:r>
      <w:r w:rsidRPr="00281F5E">
        <w:rPr>
          <w:rFonts w:ascii="Arial" w:hAnsi="Arial" w:cs="Arial"/>
          <w:sz w:val="21"/>
          <w:szCs w:val="21"/>
        </w:rPr>
        <w:t>de un quiebre amoroso ¿Por qué es tan difícil de explicar? Pues, a pesar de conocer el resultado de ese quiebre (que en palabras simples es el término de una relación amorosa)</w:t>
      </w:r>
      <w:r w:rsidR="00D022C1" w:rsidRPr="00281F5E">
        <w:rPr>
          <w:rFonts w:ascii="Arial" w:hAnsi="Arial" w:cs="Arial"/>
          <w:sz w:val="21"/>
          <w:szCs w:val="21"/>
        </w:rPr>
        <w:t xml:space="preserve">, no es tan fácil de explicar </w:t>
      </w:r>
      <w:proofErr w:type="spellStart"/>
      <w:r w:rsidR="00D022C1" w:rsidRPr="00281F5E">
        <w:rPr>
          <w:rFonts w:ascii="Arial" w:hAnsi="Arial" w:cs="Arial"/>
          <w:sz w:val="21"/>
          <w:szCs w:val="21"/>
        </w:rPr>
        <w:t>como</w:t>
      </w:r>
      <w:proofErr w:type="spellEnd"/>
      <w:r w:rsidR="00D022C1" w:rsidRPr="00281F5E">
        <w:rPr>
          <w:rFonts w:ascii="Arial" w:hAnsi="Arial" w:cs="Arial"/>
          <w:sz w:val="21"/>
          <w:szCs w:val="21"/>
        </w:rPr>
        <w:t xml:space="preserve"> decir “2+2 es igual a 4</w:t>
      </w:r>
      <w:r w:rsidR="001906EB" w:rsidRPr="00281F5E">
        <w:rPr>
          <w:rFonts w:ascii="Arial" w:hAnsi="Arial" w:cs="Arial"/>
          <w:sz w:val="21"/>
          <w:szCs w:val="21"/>
        </w:rPr>
        <w:t>”</w:t>
      </w:r>
      <w:r w:rsidR="00D022C1" w:rsidRPr="00281F5E">
        <w:rPr>
          <w:rFonts w:ascii="Arial" w:hAnsi="Arial" w:cs="Arial"/>
          <w:sz w:val="21"/>
          <w:szCs w:val="21"/>
        </w:rPr>
        <w:t xml:space="preserve">, sino que aparecen una serie de causas que me llevarán a entender dicho quiebre. </w:t>
      </w:r>
      <w:r w:rsidR="00D022C1" w:rsidRPr="00281F5E">
        <w:rPr>
          <w:rFonts w:ascii="Arial" w:hAnsi="Arial" w:cs="Arial"/>
          <w:b/>
          <w:sz w:val="21"/>
          <w:szCs w:val="21"/>
        </w:rPr>
        <w:t>Esta guía se trata de eso, de entender cómo funcionan las causas y las consecuencias en los procesos históricos</w:t>
      </w:r>
      <w:r w:rsidR="00D022C1" w:rsidRPr="00281F5E">
        <w:rPr>
          <w:rFonts w:ascii="Arial" w:hAnsi="Arial" w:cs="Arial"/>
          <w:sz w:val="21"/>
          <w:szCs w:val="21"/>
        </w:rPr>
        <w:t xml:space="preserve">. </w:t>
      </w:r>
      <w:r w:rsidR="001906EB" w:rsidRPr="00281F5E">
        <w:rPr>
          <w:rFonts w:ascii="Arial" w:hAnsi="Arial" w:cs="Arial"/>
          <w:sz w:val="21"/>
          <w:szCs w:val="21"/>
        </w:rPr>
        <w:t>Del mismo modo, conocerás algunas estrategias para identificar causas y consecuencias y, posteriormente, elaborar y comunicar explicaciones complejas sobre el pasado a partir del análisis e interpretación de procesos históricos.</w:t>
      </w:r>
    </w:p>
    <w:p w14:paraId="07431015" w14:textId="77777777" w:rsidR="001906EB" w:rsidRPr="00281F5E" w:rsidRDefault="001906EB" w:rsidP="00281F5E">
      <w:pPr>
        <w:jc w:val="both"/>
        <w:rPr>
          <w:rFonts w:ascii="Arial" w:hAnsi="Arial" w:cs="Arial"/>
          <w:sz w:val="21"/>
          <w:szCs w:val="21"/>
        </w:rPr>
      </w:pPr>
    </w:p>
    <w:p w14:paraId="32CCAAC1" w14:textId="77777777" w:rsidR="001906EB" w:rsidRPr="00281F5E" w:rsidRDefault="001906EB" w:rsidP="001906EB">
      <w:pPr>
        <w:rPr>
          <w:rFonts w:ascii="Arial" w:hAnsi="Arial" w:cs="Arial"/>
          <w:sz w:val="21"/>
          <w:szCs w:val="21"/>
        </w:rPr>
      </w:pPr>
      <w:r w:rsidRPr="00281F5E">
        <w:rPr>
          <w:rFonts w:ascii="Arial" w:hAnsi="Arial" w:cs="Arial"/>
          <w:sz w:val="21"/>
          <w:szCs w:val="21"/>
        </w:rPr>
        <w:t>Para comenzar debes desarrollar la siguiente actividad:</w:t>
      </w:r>
    </w:p>
    <w:p w14:paraId="70BF7FA2" w14:textId="77777777" w:rsidR="001906EB" w:rsidRPr="00281F5E" w:rsidRDefault="001906EB" w:rsidP="001906EB">
      <w:pPr>
        <w:rPr>
          <w:rFonts w:ascii="Arial" w:hAnsi="Arial" w:cs="Arial"/>
          <w:sz w:val="21"/>
          <w:szCs w:val="21"/>
        </w:rPr>
      </w:pPr>
    </w:p>
    <w:p w14:paraId="7D905BAA" w14:textId="77777777" w:rsidR="001906EB" w:rsidRPr="00281F5E" w:rsidRDefault="001906EB" w:rsidP="001906EB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81F5E">
        <w:rPr>
          <w:rFonts w:ascii="Arial" w:hAnsi="Arial" w:cs="Arial"/>
          <w:b/>
          <w:sz w:val="21"/>
          <w:szCs w:val="21"/>
          <w:u w:val="single"/>
        </w:rPr>
        <w:t>“Misterio sin resolver”</w:t>
      </w:r>
    </w:p>
    <w:p w14:paraId="261985AA" w14:textId="77777777" w:rsidR="001906EB" w:rsidRPr="00281F5E" w:rsidRDefault="001906EB" w:rsidP="001906EB">
      <w:pPr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C299CCE" w14:textId="77777777" w:rsidR="001906EB" w:rsidRDefault="00A06FD0" w:rsidP="00281F5E">
      <w:pPr>
        <w:jc w:val="both"/>
        <w:rPr>
          <w:rFonts w:ascii="Arial" w:hAnsi="Arial" w:cs="Arial"/>
          <w:bCs/>
          <w:sz w:val="21"/>
          <w:szCs w:val="21"/>
        </w:rPr>
      </w:pPr>
      <w:r w:rsidRPr="00A06FD0">
        <w:rPr>
          <w:rFonts w:ascii="Arial" w:hAnsi="Arial" w:cs="Arial"/>
          <w:b/>
          <w:bCs/>
          <w:sz w:val="21"/>
          <w:szCs w:val="21"/>
        </w:rPr>
        <w:t>I.-</w:t>
      </w:r>
      <w:r>
        <w:rPr>
          <w:rFonts w:ascii="Arial" w:hAnsi="Arial" w:cs="Arial"/>
          <w:bCs/>
          <w:sz w:val="21"/>
          <w:szCs w:val="21"/>
        </w:rPr>
        <w:t xml:space="preserve">  </w:t>
      </w:r>
      <w:r w:rsidR="001906EB" w:rsidRPr="00281F5E">
        <w:rPr>
          <w:rFonts w:ascii="Arial" w:hAnsi="Arial" w:cs="Arial"/>
          <w:bCs/>
          <w:sz w:val="21"/>
          <w:szCs w:val="21"/>
        </w:rPr>
        <w:t>Lee con atención el siguiente acertijo, reflexiona sobre una posible explicación acerca de lo que se plantea e imagina que tienes la oportunidad de elaborar cinco preguntas a una persona que conoce la respuesta, en las cuales solamente te puede contestar con un</w:t>
      </w:r>
      <w:r w:rsidR="001906EB" w:rsidRPr="00281F5E">
        <w:rPr>
          <w:rFonts w:ascii="Arial" w:hAnsi="Arial" w:cs="Arial"/>
          <w:b/>
          <w:bCs/>
          <w:sz w:val="21"/>
          <w:szCs w:val="21"/>
        </w:rPr>
        <w:t xml:space="preserve"> sí </w:t>
      </w:r>
      <w:r w:rsidR="001906EB" w:rsidRPr="00281F5E">
        <w:rPr>
          <w:rFonts w:ascii="Arial" w:hAnsi="Arial" w:cs="Arial"/>
          <w:bCs/>
          <w:sz w:val="21"/>
          <w:szCs w:val="21"/>
        </w:rPr>
        <w:t>o un</w:t>
      </w:r>
      <w:r w:rsidR="001906EB" w:rsidRPr="00281F5E">
        <w:rPr>
          <w:rFonts w:ascii="Arial" w:hAnsi="Arial" w:cs="Arial"/>
          <w:b/>
          <w:bCs/>
          <w:sz w:val="21"/>
          <w:szCs w:val="21"/>
        </w:rPr>
        <w:t xml:space="preserve"> no</w:t>
      </w:r>
      <w:r w:rsidR="001906EB" w:rsidRPr="00281F5E">
        <w:rPr>
          <w:rFonts w:ascii="Arial" w:hAnsi="Arial" w:cs="Arial"/>
          <w:bCs/>
          <w:sz w:val="21"/>
          <w:szCs w:val="21"/>
        </w:rPr>
        <w:t xml:space="preserve"> a cada una de tus interrogantes. ¿Qué preguntas formularías? Escríbelas en el espacio asignado.</w:t>
      </w:r>
    </w:p>
    <w:p w14:paraId="237160B5" w14:textId="77777777" w:rsidR="00281F5E" w:rsidRPr="00281F5E" w:rsidRDefault="00281F5E" w:rsidP="00281F5E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0320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20"/>
      </w:tblGrid>
      <w:tr w:rsidR="001906EB" w14:paraId="743C8460" w14:textId="77777777" w:rsidTr="001906EB">
        <w:trPr>
          <w:trHeight w:val="1620"/>
        </w:trPr>
        <w:tc>
          <w:tcPr>
            <w:tcW w:w="10320" w:type="dxa"/>
          </w:tcPr>
          <w:p w14:paraId="4F97B960" w14:textId="77777777" w:rsidR="001906EB" w:rsidRPr="00281F5E" w:rsidRDefault="00281F5E" w:rsidP="00281F5E">
            <w:pPr>
              <w:ind w:left="159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“</w:t>
            </w:r>
            <w:r w:rsidR="001906EB"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Cuenta la historia de un hombre que fue encontrado muerto en su habitación. Las únicas dos pistas visibles se encuentran en sus manos: una pistola y una grabadora, que contenía el siguiente mensaje: "No hay razón para seguir viviendo, adiós mundo cruel", junto a un sonido de disparo. Terminada la grabación, los policías están seguros de que se trata de un asesinato y no de un suicidio. ¿Por qué?</w:t>
            </w:r>
            <w:r w:rsidRPr="00281F5E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”</w:t>
            </w:r>
          </w:p>
          <w:p w14:paraId="0AAF6581" w14:textId="77777777" w:rsidR="00281F5E" w:rsidRPr="00281F5E" w:rsidRDefault="00281F5E" w:rsidP="001906EB">
            <w:pPr>
              <w:ind w:left="159"/>
              <w:rPr>
                <w:rFonts w:ascii="Arial" w:hAnsi="Arial" w:cs="Arial"/>
                <w:bCs/>
                <w:sz w:val="18"/>
                <w:szCs w:val="18"/>
              </w:rPr>
            </w:pPr>
            <w:r w:rsidRPr="00281F5E">
              <w:rPr>
                <w:rFonts w:ascii="Arial" w:hAnsi="Arial" w:cs="Arial"/>
                <w:bCs/>
                <w:sz w:val="18"/>
                <w:szCs w:val="18"/>
              </w:rPr>
              <w:t xml:space="preserve">Fuente: </w:t>
            </w:r>
            <w:proofErr w:type="spellStart"/>
            <w:r w:rsidRPr="00281F5E">
              <w:rPr>
                <w:rFonts w:ascii="Arial" w:hAnsi="Arial" w:cs="Arial"/>
                <w:bCs/>
                <w:sz w:val="18"/>
                <w:szCs w:val="18"/>
              </w:rPr>
              <w:t>youtube</w:t>
            </w:r>
            <w:proofErr w:type="spellEnd"/>
            <w:r w:rsidRPr="00281F5E">
              <w:rPr>
                <w:rFonts w:ascii="Arial" w:hAnsi="Arial" w:cs="Arial"/>
                <w:bCs/>
                <w:sz w:val="18"/>
                <w:szCs w:val="18"/>
              </w:rPr>
              <w:t xml:space="preserve">, 7 acertijos geniales ¿puedes </w:t>
            </w:r>
            <w:proofErr w:type="gramStart"/>
            <w:r w:rsidRPr="00281F5E">
              <w:rPr>
                <w:rFonts w:ascii="Arial" w:hAnsi="Arial" w:cs="Arial"/>
                <w:bCs/>
                <w:sz w:val="18"/>
                <w:szCs w:val="18"/>
              </w:rPr>
              <w:t>resolverlos?.</w:t>
            </w:r>
            <w:proofErr w:type="gramEnd"/>
            <w:r w:rsidRPr="00281F5E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hyperlink r:id="rId6" w:history="1">
              <w:r w:rsidRPr="00281F5E">
                <w:rPr>
                  <w:rStyle w:val="Hipervnculo"/>
                  <w:rFonts w:ascii="Arial" w:hAnsi="Arial" w:cs="Arial"/>
                  <w:bCs/>
                  <w:sz w:val="18"/>
                  <w:szCs w:val="18"/>
                </w:rPr>
                <w:t>https://www.youtube.com/watch?time_continue=6&amp;v=N3znU2gwdL0&amp;feature=emb_title</w:t>
              </w:r>
            </w:hyperlink>
          </w:p>
          <w:p w14:paraId="05D5C03C" w14:textId="77777777" w:rsidR="001906EB" w:rsidRDefault="001906EB" w:rsidP="001906EB">
            <w:pPr>
              <w:ind w:left="159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0AF5B1F" w14:textId="77777777" w:rsidR="001906EB" w:rsidRPr="001906EB" w:rsidRDefault="001906EB" w:rsidP="001906EB">
      <w:pPr>
        <w:rPr>
          <w:rFonts w:ascii="Arial" w:hAnsi="Arial" w:cs="Arial"/>
          <w:b/>
          <w:sz w:val="22"/>
          <w:szCs w:val="22"/>
        </w:rPr>
      </w:pPr>
    </w:p>
    <w:p w14:paraId="7247A507" w14:textId="77777777" w:rsidR="00D022C1" w:rsidRPr="00281F5E" w:rsidRDefault="00281F5E" w:rsidP="00281F5E">
      <w:pPr>
        <w:jc w:val="center"/>
        <w:rPr>
          <w:rFonts w:ascii="Arial" w:hAnsi="Arial" w:cs="Arial"/>
          <w:b/>
          <w:sz w:val="22"/>
          <w:szCs w:val="22"/>
          <w:lang w:val="es-CL"/>
        </w:rPr>
      </w:pPr>
      <w:r w:rsidRPr="00281F5E">
        <w:rPr>
          <w:rFonts w:ascii="Arial" w:hAnsi="Arial" w:cs="Arial"/>
          <w:b/>
          <w:sz w:val="22"/>
          <w:szCs w:val="22"/>
          <w:lang w:val="es-CL"/>
        </w:rPr>
        <w:t>Preguntas:</w:t>
      </w:r>
    </w:p>
    <w:p w14:paraId="4192E58B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1.-……………………………………………………………………………………………………………………</w:t>
      </w:r>
    </w:p>
    <w:p w14:paraId="3B7CE3D5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2.-……………………………………………………………………………………………………………………</w:t>
      </w:r>
    </w:p>
    <w:p w14:paraId="413D3028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3.-……………………………………………………………………………………………………………………</w:t>
      </w:r>
    </w:p>
    <w:p w14:paraId="636D36D6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4.-…………………………………………………………………………………………………………………..</w:t>
      </w:r>
    </w:p>
    <w:p w14:paraId="6FDD9471" w14:textId="77777777" w:rsidR="00281F5E" w:rsidRDefault="00281F5E" w:rsidP="00BD51C7">
      <w:pPr>
        <w:rPr>
          <w:rFonts w:ascii="Arial" w:hAnsi="Arial" w:cs="Arial"/>
          <w:sz w:val="22"/>
          <w:szCs w:val="22"/>
          <w:lang w:val="es-CL"/>
        </w:rPr>
      </w:pPr>
      <w:r>
        <w:rPr>
          <w:rFonts w:ascii="Arial" w:hAnsi="Arial" w:cs="Arial"/>
          <w:sz w:val="22"/>
          <w:szCs w:val="22"/>
          <w:lang w:val="es-CL"/>
        </w:rPr>
        <w:t>5.-…………………………………</w:t>
      </w:r>
      <w:r w:rsidR="004A20CD">
        <w:rPr>
          <w:rFonts w:ascii="Arial" w:hAnsi="Arial" w:cs="Arial"/>
          <w:sz w:val="22"/>
          <w:szCs w:val="22"/>
          <w:lang w:val="es-CL"/>
        </w:rPr>
        <w:t>……………………………………………………………………………….</w:t>
      </w:r>
    </w:p>
    <w:p w14:paraId="2294B80D" w14:textId="77777777" w:rsidR="00AC1976" w:rsidRDefault="00AC1976" w:rsidP="00BD51C7">
      <w:pPr>
        <w:rPr>
          <w:rFonts w:ascii="Arial" w:hAnsi="Arial" w:cs="Arial"/>
          <w:b/>
          <w:sz w:val="21"/>
          <w:szCs w:val="21"/>
          <w:lang w:val="es-CL"/>
        </w:rPr>
      </w:pPr>
    </w:p>
    <w:p w14:paraId="3E658E15" w14:textId="77777777" w:rsidR="00A06FD0" w:rsidRPr="00AC1976" w:rsidRDefault="00A06FD0" w:rsidP="00BD51C7">
      <w:pPr>
        <w:rPr>
          <w:rFonts w:ascii="Arial" w:hAnsi="Arial" w:cs="Arial"/>
          <w:b/>
          <w:sz w:val="21"/>
          <w:szCs w:val="21"/>
          <w:lang w:val="es-CL"/>
        </w:rPr>
      </w:pPr>
      <w:r w:rsidRPr="00FE0544">
        <w:rPr>
          <w:rFonts w:ascii="Arial" w:hAnsi="Arial" w:cs="Arial"/>
          <w:b/>
          <w:sz w:val="21"/>
          <w:szCs w:val="21"/>
          <w:lang w:val="es-CL"/>
        </w:rPr>
        <w:t>II.-  Analizando y comprendiendo</w:t>
      </w:r>
    </w:p>
    <w:p w14:paraId="5908A0C8" w14:textId="77777777" w:rsidR="00A06FD0" w:rsidRPr="00A06FD0" w:rsidRDefault="00A06FD0" w:rsidP="00A06FD0">
      <w:pPr>
        <w:ind w:firstLine="720"/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 xml:space="preserve">Sin que ni siquiera lo notaras, al intentar resolver el acertijo, lo que en realidad hiciste fue buscar la explicación o </w:t>
      </w:r>
      <w:r w:rsidRPr="00A06FD0">
        <w:rPr>
          <w:rFonts w:ascii="Arial" w:hAnsi="Arial" w:cs="Arial"/>
          <w:b/>
          <w:sz w:val="21"/>
          <w:szCs w:val="21"/>
        </w:rPr>
        <w:t xml:space="preserve">causa </w:t>
      </w:r>
      <w:r w:rsidRPr="00A06FD0">
        <w:rPr>
          <w:rFonts w:ascii="Arial" w:hAnsi="Arial" w:cs="Arial"/>
          <w:sz w:val="21"/>
          <w:szCs w:val="21"/>
        </w:rPr>
        <w:t xml:space="preserve">de un acontecimiento (muerte de un hombre), del cual sólo conocías su </w:t>
      </w:r>
      <w:r w:rsidRPr="00A06FD0">
        <w:rPr>
          <w:rFonts w:ascii="Arial" w:hAnsi="Arial" w:cs="Arial"/>
          <w:b/>
          <w:sz w:val="21"/>
          <w:szCs w:val="21"/>
        </w:rPr>
        <w:t>consecuencia</w:t>
      </w:r>
      <w:r w:rsidRPr="00A06FD0">
        <w:rPr>
          <w:rFonts w:ascii="Arial" w:hAnsi="Arial" w:cs="Arial"/>
          <w:sz w:val="21"/>
          <w:szCs w:val="21"/>
        </w:rPr>
        <w:t xml:space="preserve">, pues algo había ocurrido en la historia narrada que </w:t>
      </w:r>
      <w:r w:rsidRPr="00A06FD0">
        <w:rPr>
          <w:rFonts w:ascii="Arial" w:hAnsi="Arial" w:cs="Arial"/>
          <w:b/>
          <w:sz w:val="21"/>
          <w:szCs w:val="21"/>
        </w:rPr>
        <w:t xml:space="preserve">explicaba que, </w:t>
      </w:r>
      <w:r w:rsidRPr="00A06FD0">
        <w:rPr>
          <w:rFonts w:ascii="Arial" w:hAnsi="Arial" w:cs="Arial"/>
          <w:sz w:val="21"/>
          <w:szCs w:val="21"/>
        </w:rPr>
        <w:t xml:space="preserve">a partir de una grabadora y el ruido de un disparo, la policía fue capaz de determinar que se trataba de un homicidio. </w:t>
      </w:r>
    </w:p>
    <w:p w14:paraId="3B0CFABD" w14:textId="77777777" w:rsidR="00A06FD0" w:rsidRPr="00A06FD0" w:rsidRDefault="00A06FD0" w:rsidP="00A06FD0">
      <w:p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Realizaste, además, una serie de procedimientos típicos para determinar las causas correctamente:</w:t>
      </w:r>
    </w:p>
    <w:p w14:paraId="7BFBF594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Iniciaste la búsqueda a partir de la consecuencia (la constatación de un homicidio).</w:t>
      </w:r>
    </w:p>
    <w:p w14:paraId="0C093591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Realizaste una serie de conjeturas, es decir, posibles respuestas o hipótesis sobre lo ocurrido.</w:t>
      </w:r>
    </w:p>
    <w:p w14:paraId="5858A675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Identificaste la categoría principal de donde provenían las hipótesis.</w:t>
      </w:r>
    </w:p>
    <w:p w14:paraId="5BF6CBD7" w14:textId="77777777" w:rsidR="00A06FD0" w:rsidRPr="00A06FD0" w:rsidRDefault="00A06FD0" w:rsidP="00A06FD0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Intentaste crear un relato coherente que explicase el acertijo.</w:t>
      </w:r>
    </w:p>
    <w:p w14:paraId="25F6E22E" w14:textId="77777777" w:rsidR="00A06FD0" w:rsidRDefault="00A06FD0" w:rsidP="00A06FD0">
      <w:pPr>
        <w:ind w:firstLine="360"/>
        <w:jc w:val="both"/>
        <w:rPr>
          <w:rFonts w:ascii="Arial" w:hAnsi="Arial" w:cs="Arial"/>
          <w:sz w:val="21"/>
          <w:szCs w:val="21"/>
        </w:rPr>
      </w:pPr>
      <w:r w:rsidRPr="00A06FD0">
        <w:rPr>
          <w:rFonts w:ascii="Arial" w:hAnsi="Arial" w:cs="Arial"/>
          <w:sz w:val="21"/>
          <w:szCs w:val="21"/>
        </w:rPr>
        <w:t>Como pudiste observar, encontrar la causa de un fenómeno cuyos orígenes desconocemos no es tan sencillo; requiere de un análisis y comprensión rigurosas sobre el pasado.</w:t>
      </w:r>
    </w:p>
    <w:p w14:paraId="0B4FC7D8" w14:textId="77777777" w:rsidR="00FE0544" w:rsidRDefault="00FE0544" w:rsidP="00A06FD0">
      <w:pPr>
        <w:ind w:firstLine="360"/>
        <w:jc w:val="both"/>
        <w:rPr>
          <w:rFonts w:ascii="Arial" w:hAnsi="Arial" w:cs="Arial"/>
          <w:sz w:val="21"/>
          <w:szCs w:val="21"/>
        </w:rPr>
      </w:pPr>
    </w:p>
    <w:p w14:paraId="0EB267BD" w14:textId="77777777" w:rsidR="00FE0544" w:rsidRDefault="00A06FD0" w:rsidP="00AC1976">
      <w:pPr>
        <w:ind w:firstLine="360"/>
        <w:jc w:val="both"/>
        <w:rPr>
          <w:rFonts w:ascii="Arial" w:hAnsi="Arial" w:cs="Arial"/>
          <w:b/>
          <w:sz w:val="21"/>
          <w:szCs w:val="21"/>
        </w:rPr>
      </w:pPr>
      <w:r w:rsidRPr="00FE0544">
        <w:rPr>
          <w:rFonts w:ascii="Arial" w:hAnsi="Arial" w:cs="Arial"/>
          <w:b/>
          <w:sz w:val="21"/>
          <w:szCs w:val="21"/>
        </w:rPr>
        <w:t xml:space="preserve">¿Por qué es importante </w:t>
      </w:r>
      <w:r w:rsidR="00FE0544" w:rsidRPr="00FE0544">
        <w:rPr>
          <w:rFonts w:ascii="Arial" w:hAnsi="Arial" w:cs="Arial"/>
          <w:b/>
          <w:sz w:val="21"/>
          <w:szCs w:val="21"/>
        </w:rPr>
        <w:t>identificar y saber elaborar las causas de un fenómeno histórico?</w:t>
      </w:r>
    </w:p>
    <w:p w14:paraId="6D426EF6" w14:textId="77777777" w:rsidR="00FE0544" w:rsidRDefault="00FE0544" w:rsidP="00FE0544">
      <w:pPr>
        <w:ind w:firstLine="360"/>
        <w:rPr>
          <w:rFonts w:ascii="Arial" w:hAnsi="Arial" w:cs="Arial"/>
          <w:sz w:val="21"/>
          <w:szCs w:val="21"/>
        </w:rPr>
      </w:pPr>
      <w:r w:rsidRPr="00FE0544">
        <w:rPr>
          <w:rFonts w:ascii="Arial" w:hAnsi="Arial" w:cs="Arial"/>
          <w:sz w:val="21"/>
          <w:szCs w:val="21"/>
        </w:rPr>
        <w:t xml:space="preserve">Porque la Historia no busca estudiar el pasado desde una perspectiva objetiva e ingenua. Por el contrario, </w:t>
      </w:r>
      <w:r>
        <w:rPr>
          <w:rFonts w:ascii="Arial" w:hAnsi="Arial" w:cs="Arial"/>
          <w:sz w:val="21"/>
          <w:szCs w:val="21"/>
        </w:rPr>
        <w:t>su objetivo</w:t>
      </w:r>
      <w:r w:rsidRPr="00FE0544">
        <w:rPr>
          <w:rFonts w:ascii="Arial" w:hAnsi="Arial" w:cs="Arial"/>
          <w:sz w:val="21"/>
          <w:szCs w:val="21"/>
        </w:rPr>
        <w:t xml:space="preserve"> es que comprendas el pasado entendiendo las causas por las cuáles suceden los acontecimientos históricos y, aún</w:t>
      </w:r>
      <w:r>
        <w:rPr>
          <w:rFonts w:ascii="Arial" w:hAnsi="Arial" w:cs="Arial"/>
          <w:sz w:val="21"/>
          <w:szCs w:val="21"/>
        </w:rPr>
        <w:t xml:space="preserve"> </w:t>
      </w:r>
      <w:r w:rsidRPr="00FE0544">
        <w:rPr>
          <w:rFonts w:ascii="Arial" w:hAnsi="Arial" w:cs="Arial"/>
          <w:sz w:val="21"/>
          <w:szCs w:val="21"/>
        </w:rPr>
        <w:t>más, estableciendo las relaciones y conexiones que existen entre ellas. Además de lo anterior, es indispensable que seas capaz de determinar las relaciones causa-efecto que con</w:t>
      </w:r>
      <w:r>
        <w:rPr>
          <w:rFonts w:ascii="Arial" w:hAnsi="Arial" w:cs="Arial"/>
          <w:sz w:val="21"/>
          <w:szCs w:val="21"/>
        </w:rPr>
        <w:t>fi</w:t>
      </w:r>
      <w:r w:rsidRPr="00FE0544">
        <w:rPr>
          <w:rFonts w:ascii="Arial" w:hAnsi="Arial" w:cs="Arial"/>
          <w:sz w:val="21"/>
          <w:szCs w:val="21"/>
        </w:rPr>
        <w:t xml:space="preserve">guran los procesos históricos; gracias a las múltiples consecuencias de un fenómeno, puedes encontrar vínculos entre el pasado y el presente, una de los objetivos del estudio de la Historia. Explicar causas y consecuencias es, entonces, todo esto. </w:t>
      </w:r>
    </w:p>
    <w:p w14:paraId="28A7C124" w14:textId="77777777" w:rsidR="00FE0544" w:rsidRDefault="00FE0544" w:rsidP="00FE0544">
      <w:pPr>
        <w:rPr>
          <w:rFonts w:ascii="Arial" w:hAnsi="Arial" w:cs="Arial"/>
          <w:sz w:val="21"/>
          <w:szCs w:val="21"/>
        </w:rPr>
      </w:pPr>
    </w:p>
    <w:p w14:paraId="46A9399A" w14:textId="77777777" w:rsidR="00FE0544" w:rsidRDefault="004A20CD" w:rsidP="00FE054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III.- A</w:t>
      </w:r>
      <w:r w:rsidR="00FE0544" w:rsidRPr="00FE0544">
        <w:rPr>
          <w:rFonts w:ascii="Arial" w:hAnsi="Arial" w:cs="Arial"/>
          <w:b/>
          <w:sz w:val="21"/>
          <w:szCs w:val="21"/>
        </w:rPr>
        <w:t>plicando y comunicando</w:t>
      </w:r>
    </w:p>
    <w:p w14:paraId="65139346" w14:textId="77777777" w:rsidR="00AC1976" w:rsidRDefault="00AC1976" w:rsidP="00FE0544">
      <w:pPr>
        <w:rPr>
          <w:rFonts w:ascii="Arial" w:hAnsi="Arial" w:cs="Arial"/>
          <w:b/>
          <w:sz w:val="21"/>
          <w:szCs w:val="21"/>
        </w:rPr>
      </w:pPr>
    </w:p>
    <w:p w14:paraId="3B05C576" w14:textId="77777777" w:rsidR="004A20CD" w:rsidRDefault="00AC1976" w:rsidP="00FE0544">
      <w:pPr>
        <w:rPr>
          <w:rFonts w:ascii="Arial" w:hAnsi="Arial" w:cs="Arial"/>
          <w:sz w:val="21"/>
          <w:szCs w:val="21"/>
        </w:rPr>
      </w:pPr>
      <w:r w:rsidRPr="00AC1976">
        <w:rPr>
          <w:rFonts w:ascii="Arial" w:hAnsi="Arial" w:cs="Arial"/>
          <w:b/>
          <w:sz w:val="21"/>
          <w:szCs w:val="21"/>
        </w:rPr>
        <w:t>Paso 1:</w:t>
      </w:r>
      <w:r>
        <w:rPr>
          <w:rFonts w:ascii="Arial" w:hAnsi="Arial" w:cs="Arial"/>
          <w:sz w:val="21"/>
          <w:szCs w:val="21"/>
        </w:rPr>
        <w:t xml:space="preserve"> </w:t>
      </w:r>
      <w:r w:rsidR="00FE0544" w:rsidRPr="00FE0544">
        <w:rPr>
          <w:rFonts w:ascii="Arial" w:hAnsi="Arial" w:cs="Arial"/>
          <w:sz w:val="21"/>
          <w:szCs w:val="21"/>
        </w:rPr>
        <w:t xml:space="preserve">Como lo habrás notado, en Historia existen relaciones causa-efecto que explican los distintos procesos temporales. Completa el siguiente esquema con las posibles causas y efectos de los hechos </w:t>
      </w:r>
      <w:r>
        <w:rPr>
          <w:rFonts w:ascii="Arial" w:hAnsi="Arial" w:cs="Arial"/>
          <w:sz w:val="21"/>
          <w:szCs w:val="21"/>
        </w:rPr>
        <w:t>históricos que se proponen:</w:t>
      </w:r>
    </w:p>
    <w:tbl>
      <w:tblPr>
        <w:tblpPr w:leftFromText="141" w:rightFromText="141" w:vertAnchor="text" w:horzAnchor="margin" w:tblpY="43"/>
        <w:tblW w:w="1020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559"/>
        <w:gridCol w:w="7647"/>
      </w:tblGrid>
      <w:tr w:rsidR="004A20CD" w:rsidRPr="00DD18C8" w14:paraId="456CEE6A" w14:textId="77777777" w:rsidTr="0059378A">
        <w:trPr>
          <w:trHeight w:val="252"/>
        </w:trPr>
        <w:tc>
          <w:tcPr>
            <w:tcW w:w="2559" w:type="dxa"/>
            <w:shd w:val="clear" w:color="auto" w:fill="BCBEC0"/>
          </w:tcPr>
          <w:p w14:paraId="67752252" w14:textId="77777777" w:rsidR="004A20CD" w:rsidRPr="00DD18C8" w:rsidRDefault="004A20CD" w:rsidP="004A20CD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DD18C8">
              <w:rPr>
                <w:rFonts w:ascii="Arial" w:hAnsi="Arial" w:cs="Arial"/>
                <w:b/>
                <w:sz w:val="21"/>
                <w:szCs w:val="21"/>
              </w:rPr>
              <w:t>Causa</w:t>
            </w:r>
          </w:p>
        </w:tc>
        <w:tc>
          <w:tcPr>
            <w:tcW w:w="7647" w:type="dxa"/>
            <w:shd w:val="clear" w:color="auto" w:fill="BCBEC0"/>
          </w:tcPr>
          <w:p w14:paraId="13B2978E" w14:textId="77777777" w:rsidR="004A20CD" w:rsidRPr="00DD18C8" w:rsidRDefault="004A20CD" w:rsidP="004A20CD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DD18C8">
              <w:rPr>
                <w:rFonts w:ascii="Arial" w:hAnsi="Arial" w:cs="Arial"/>
                <w:b/>
                <w:sz w:val="21"/>
                <w:szCs w:val="21"/>
              </w:rPr>
              <w:t>Consecuencia o efecto</w:t>
            </w:r>
          </w:p>
        </w:tc>
      </w:tr>
      <w:tr w:rsidR="004A20CD" w:rsidRPr="00DD18C8" w14:paraId="4C86AC6D" w14:textId="77777777" w:rsidTr="0059378A">
        <w:trPr>
          <w:trHeight w:val="252"/>
        </w:trPr>
        <w:tc>
          <w:tcPr>
            <w:tcW w:w="2559" w:type="dxa"/>
            <w:shd w:val="clear" w:color="auto" w:fill="FFFFFF"/>
          </w:tcPr>
          <w:p w14:paraId="7F032B73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7A6DDE7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47" w:type="dxa"/>
            <w:shd w:val="clear" w:color="auto" w:fill="FFFFFF"/>
          </w:tcPr>
          <w:p w14:paraId="179BBBF7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Aumento de la delincuencia</w:t>
            </w:r>
          </w:p>
        </w:tc>
      </w:tr>
      <w:tr w:rsidR="004A20CD" w:rsidRPr="00DD18C8" w14:paraId="7E40714D" w14:textId="77777777" w:rsidTr="0059378A">
        <w:trPr>
          <w:trHeight w:val="548"/>
        </w:trPr>
        <w:tc>
          <w:tcPr>
            <w:tcW w:w="2559" w:type="dxa"/>
            <w:shd w:val="clear" w:color="auto" w:fill="D5D4D4"/>
          </w:tcPr>
          <w:p w14:paraId="6591A631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Creación de la  Teletón</w:t>
            </w:r>
          </w:p>
        </w:tc>
        <w:tc>
          <w:tcPr>
            <w:tcW w:w="7647" w:type="dxa"/>
            <w:shd w:val="clear" w:color="auto" w:fill="D5D4D4"/>
          </w:tcPr>
          <w:p w14:paraId="1FA1826A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1214E378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46672698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4A20CD" w:rsidRPr="00DD18C8" w14:paraId="57BFA115" w14:textId="77777777" w:rsidTr="0059378A">
        <w:trPr>
          <w:trHeight w:val="252"/>
        </w:trPr>
        <w:tc>
          <w:tcPr>
            <w:tcW w:w="2559" w:type="dxa"/>
            <w:shd w:val="clear" w:color="auto" w:fill="FFFFFF"/>
          </w:tcPr>
          <w:p w14:paraId="0947A03F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7647" w:type="dxa"/>
            <w:shd w:val="clear" w:color="auto" w:fill="FFFFFF"/>
          </w:tcPr>
          <w:p w14:paraId="1BDB3B60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Estallido social en Chile</w:t>
            </w:r>
          </w:p>
          <w:p w14:paraId="448184FA" w14:textId="77777777" w:rsidR="004A20CD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7D74004" w14:textId="77777777" w:rsidR="004A20CD" w:rsidRPr="00DD18C8" w:rsidRDefault="004A20CD" w:rsidP="004A20CD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D939557" w14:textId="77777777" w:rsidR="004A20CD" w:rsidRPr="00402FDD" w:rsidRDefault="004A20CD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</w:p>
    <w:p w14:paraId="51D52E54" w14:textId="77777777" w:rsidR="00E275F8" w:rsidRPr="00402FDD" w:rsidRDefault="00FE0544" w:rsidP="00E275F8">
      <w:pPr>
        <w:rPr>
          <w:rFonts w:ascii="Arial" w:hAnsi="Arial" w:cs="Arial"/>
          <w:color w:val="0D0D0D" w:themeColor="text1" w:themeTint="F2"/>
          <w:sz w:val="21"/>
          <w:szCs w:val="21"/>
        </w:rPr>
      </w:pP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AC1976" w:rsidRPr="00402FDD">
        <w:rPr>
          <w:rFonts w:ascii="Arial" w:hAnsi="Arial" w:cs="Arial"/>
          <w:b/>
          <w:color w:val="0D0D0D" w:themeColor="text1" w:themeTint="F2"/>
          <w:sz w:val="21"/>
          <w:szCs w:val="21"/>
        </w:rPr>
        <w:t>Paso 2:</w:t>
      </w:r>
      <w:r w:rsidR="00AC1976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>El objetivo</w:t>
      </w:r>
      <w:r w:rsidR="00AC1976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de este paso, es que, tras la realización del punto anterior, debes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>seleccionar 3 causas y 3 consecuencias, para la elaboración de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6 “tarjetas” de 20 x 15 cm las cuales puedes ser sobre cartulina</w:t>
      </w:r>
      <w:r w:rsidR="004A20CD" w:rsidRPr="00402FDD">
        <w:rPr>
          <w:rFonts w:ascii="Arial" w:hAnsi="Arial" w:cs="Arial"/>
          <w:color w:val="0D0D0D" w:themeColor="text1" w:themeTint="F2"/>
          <w:sz w:val="21"/>
          <w:szCs w:val="21"/>
        </w:rPr>
        <w:t>, hoja blanca, hoja de color, pa</w:t>
      </w:r>
      <w:r w:rsidR="00E275F8" w:rsidRPr="00402FDD">
        <w:rPr>
          <w:rFonts w:ascii="Arial" w:hAnsi="Arial" w:cs="Arial"/>
          <w:color w:val="0D0D0D" w:themeColor="text1" w:themeTint="F2"/>
          <w:sz w:val="21"/>
          <w:szCs w:val="21"/>
        </w:rPr>
        <w:t>pel de diario, etc.</w:t>
      </w:r>
    </w:p>
    <w:p w14:paraId="7A5F32F0" w14:textId="77777777" w:rsidR="00AC1976" w:rsidRPr="00402FDD" w:rsidRDefault="00AC1976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</w:p>
    <w:p w14:paraId="31322D01" w14:textId="444E9291" w:rsidR="00DD18C8" w:rsidRPr="00402FDD" w:rsidRDefault="00E275F8" w:rsidP="00FE0544">
      <w:pPr>
        <w:rPr>
          <w:rFonts w:ascii="Arial" w:hAnsi="Arial" w:cs="Arial"/>
          <w:color w:val="0D0D0D" w:themeColor="text1" w:themeTint="F2"/>
          <w:sz w:val="21"/>
          <w:szCs w:val="21"/>
        </w:rPr>
      </w:pP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>El contenido que debe tener cada tarjeta es una ilustración acompañada de un pequeño texto q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>ue explique o aclare el dibujo, en este caso, c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>ada tarjeta debe relatar por si sola la causa o la consecuencia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que hayas seleccionado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, entendiendo que se </w:t>
      </w:r>
      <w:r w:rsidR="004E1406" w:rsidRPr="00402FDD">
        <w:rPr>
          <w:rFonts w:ascii="Arial" w:hAnsi="Arial" w:cs="Arial"/>
          <w:color w:val="0D0D0D" w:themeColor="text1" w:themeTint="F2"/>
          <w:sz w:val="21"/>
          <w:szCs w:val="21"/>
        </w:rPr>
        <w:t>debe realizar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una tarjeta por cada causa y una tarjeta por cada consecuencia</w:t>
      </w:r>
      <w:r w:rsidR="00402FDD"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seleccionada</w:t>
      </w:r>
      <w:r w:rsidRPr="00402FDD">
        <w:rPr>
          <w:rFonts w:ascii="Arial" w:hAnsi="Arial" w:cs="Arial"/>
          <w:color w:val="0D0D0D" w:themeColor="text1" w:themeTint="F2"/>
          <w:sz w:val="21"/>
          <w:szCs w:val="21"/>
        </w:rPr>
        <w:t xml:space="preserve"> (6 tarjetas en total)</w:t>
      </w:r>
    </w:p>
    <w:p w14:paraId="6CF5571A" w14:textId="77777777" w:rsidR="00E275F8" w:rsidRDefault="00AC1976" w:rsidP="00FE0544">
      <w:pPr>
        <w:rPr>
          <w:rFonts w:ascii="Arial" w:hAnsi="Arial" w:cs="Arial"/>
          <w:color w:val="FF0000"/>
          <w:sz w:val="21"/>
          <w:szCs w:val="21"/>
        </w:rPr>
      </w:pPr>
      <w:r>
        <w:rPr>
          <w:rFonts w:ascii="Arial" w:hAnsi="Arial" w:cs="Arial"/>
          <w:noProof/>
          <w:color w:val="FF0000"/>
          <w:sz w:val="21"/>
          <w:szCs w:val="21"/>
          <w:lang w:val="es-CL" w:eastAsia="es-CL"/>
        </w:rPr>
        <w:drawing>
          <wp:anchor distT="0" distB="0" distL="114300" distR="114300" simplePos="0" relativeHeight="251663360" behindDoc="1" locked="0" layoutInCell="1" allowOverlap="1" wp14:anchorId="49AD26A3" wp14:editId="12B01C1A">
            <wp:simplePos x="0" y="0"/>
            <wp:positionH relativeFrom="margin">
              <wp:posOffset>-186690</wp:posOffset>
            </wp:positionH>
            <wp:positionV relativeFrom="paragraph">
              <wp:posOffset>56515</wp:posOffset>
            </wp:positionV>
            <wp:extent cx="3514725" cy="2193925"/>
            <wp:effectExtent l="0" t="0" r="9525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arjet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955" cy="22140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1B7530" w14:textId="77777777" w:rsidR="00E275F8" w:rsidRPr="00E275F8" w:rsidRDefault="00402FDD" w:rsidP="00FE0544">
      <w:pPr>
        <w:rPr>
          <w:rFonts w:ascii="Arial" w:hAnsi="Arial" w:cs="Arial"/>
          <w:color w:val="FF0000"/>
          <w:sz w:val="21"/>
          <w:szCs w:val="21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32BF9B" wp14:editId="7AED4C96">
                <wp:simplePos x="0" y="0"/>
                <wp:positionH relativeFrom="column">
                  <wp:posOffset>3451860</wp:posOffset>
                </wp:positionH>
                <wp:positionV relativeFrom="paragraph">
                  <wp:posOffset>6350</wp:posOffset>
                </wp:positionV>
                <wp:extent cx="2552700" cy="657225"/>
                <wp:effectExtent l="0" t="0" r="0" b="9525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A007EE" w14:textId="77777777" w:rsidR="00970E2B" w:rsidRPr="004A20CD" w:rsidRDefault="00970E2B" w:rsidP="00970E2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  <w:lang w:val="es-MX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20CD">
                              <w:rPr>
                                <w:rFonts w:ascii="Arial" w:hAnsi="Arial" w:cs="Arial"/>
                                <w:b/>
                                <w:color w:val="0D0D0D" w:themeColor="text1" w:themeTint="F2"/>
                                <w:sz w:val="36"/>
                                <w:szCs w:val="36"/>
                                <w:lang w:val="es-MX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Ejemplo carta imagen + texto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CC3613" id="_x0000_t202" coordsize="21600,21600" o:spt="202" path="m,l,21600r21600,l21600,xe">
                <v:stroke joinstyle="miter"/>
                <v:path gradientshapeok="t" o:connecttype="rect"/>
              </v:shapetype>
              <v:shape id="Cuadro de texto 4" o:spid="_x0000_s1026" type="#_x0000_t202" style="position:absolute;margin-left:271.8pt;margin-top:.5pt;width:201pt;height:5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" filled="f" stroked="f">
                <v:textbox>
                  <w:txbxContent>
                    <w:p w:rsidR="00970E2B" w:rsidRPr="004A20CD" w:rsidRDefault="00970E2B" w:rsidP="00970E2B">
                      <w:pPr>
                        <w:jc w:val="center"/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  <w:lang w:val="es-MX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A20CD">
                        <w:rPr>
                          <w:rFonts w:ascii="Arial" w:hAnsi="Arial" w:cs="Arial"/>
                          <w:b/>
                          <w:color w:val="0D0D0D" w:themeColor="text1" w:themeTint="F2"/>
                          <w:sz w:val="36"/>
                          <w:szCs w:val="36"/>
                          <w:lang w:val="es-MX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Ejemplo carta imagen + texto</w:t>
                      </w:r>
                    </w:p>
                  </w:txbxContent>
                </v:textbox>
              </v:shape>
            </w:pict>
          </mc:Fallback>
        </mc:AlternateContent>
      </w:r>
    </w:p>
    <w:p w14:paraId="076B65EB" w14:textId="77777777" w:rsidR="00DD18C8" w:rsidRPr="00E275F8" w:rsidRDefault="00DD18C8" w:rsidP="00FE0544">
      <w:pPr>
        <w:rPr>
          <w:rFonts w:ascii="Arial" w:hAnsi="Arial" w:cs="Arial"/>
          <w:color w:val="FF0000"/>
          <w:sz w:val="21"/>
          <w:szCs w:val="21"/>
        </w:rPr>
      </w:pPr>
    </w:p>
    <w:p w14:paraId="3E3193AE" w14:textId="77777777" w:rsidR="00A06FD0" w:rsidRPr="00A06FD0" w:rsidRDefault="00A06FD0" w:rsidP="00A06FD0">
      <w:pPr>
        <w:jc w:val="both"/>
        <w:rPr>
          <w:rFonts w:ascii="Arial" w:hAnsi="Arial" w:cs="Arial"/>
          <w:sz w:val="21"/>
          <w:szCs w:val="21"/>
        </w:rPr>
      </w:pPr>
    </w:p>
    <w:p w14:paraId="0EFB539B" w14:textId="77777777" w:rsidR="00A06FD0" w:rsidRPr="005263E0" w:rsidRDefault="00A06FD0" w:rsidP="00BD51C7">
      <w:pPr>
        <w:rPr>
          <w:rFonts w:ascii="Arial" w:hAnsi="Arial" w:cs="Arial"/>
          <w:sz w:val="22"/>
          <w:szCs w:val="22"/>
          <w:lang w:val="es-CL"/>
        </w:rPr>
      </w:pPr>
    </w:p>
    <w:sectPr w:rsidR="00A06FD0" w:rsidRPr="005263E0" w:rsidSect="001906EB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722301"/>
    <w:multiLevelType w:val="hybridMultilevel"/>
    <w:tmpl w:val="573CEE76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D17C8"/>
    <w:multiLevelType w:val="hybridMultilevel"/>
    <w:tmpl w:val="9C5AD5E8"/>
    <w:lvl w:ilvl="0" w:tplc="758C02B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240BCB"/>
    <w:multiLevelType w:val="hybridMultilevel"/>
    <w:tmpl w:val="3500C3FE"/>
    <w:lvl w:ilvl="0" w:tplc="CCB259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035B6B"/>
    <w:multiLevelType w:val="hybridMultilevel"/>
    <w:tmpl w:val="BF92FD34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BE2E6A"/>
    <w:multiLevelType w:val="hybridMultilevel"/>
    <w:tmpl w:val="8B188EF0"/>
    <w:lvl w:ilvl="0" w:tplc="1E8C2B36">
      <w:numFmt w:val="bullet"/>
      <w:lvlText w:val="-"/>
      <w:lvlJc w:val="left"/>
      <w:pPr>
        <w:ind w:left="714" w:hanging="300"/>
      </w:pPr>
      <w:rPr>
        <w:rFonts w:ascii="Trebuchet MS" w:eastAsia="Trebuchet MS" w:hAnsi="Trebuchet MS" w:cs="Trebuchet MS" w:hint="default"/>
        <w:color w:val="231F20"/>
        <w:w w:val="83"/>
        <w:sz w:val="20"/>
        <w:szCs w:val="20"/>
        <w:lang w:val="es-ES" w:eastAsia="en-US" w:bidi="ar-SA"/>
      </w:rPr>
    </w:lvl>
    <w:lvl w:ilvl="1" w:tplc="2A8CC4D2">
      <w:numFmt w:val="bullet"/>
      <w:lvlText w:val="•"/>
      <w:lvlJc w:val="left"/>
      <w:pPr>
        <w:ind w:left="1645" w:hanging="300"/>
      </w:pPr>
      <w:rPr>
        <w:rFonts w:hint="default"/>
        <w:lang w:val="es-ES" w:eastAsia="en-US" w:bidi="ar-SA"/>
      </w:rPr>
    </w:lvl>
    <w:lvl w:ilvl="2" w:tplc="2EAE15C6">
      <w:numFmt w:val="bullet"/>
      <w:lvlText w:val="•"/>
      <w:lvlJc w:val="left"/>
      <w:pPr>
        <w:ind w:left="2571" w:hanging="300"/>
      </w:pPr>
      <w:rPr>
        <w:rFonts w:hint="default"/>
        <w:lang w:val="es-ES" w:eastAsia="en-US" w:bidi="ar-SA"/>
      </w:rPr>
    </w:lvl>
    <w:lvl w:ilvl="3" w:tplc="973A127E">
      <w:numFmt w:val="bullet"/>
      <w:lvlText w:val="•"/>
      <w:lvlJc w:val="left"/>
      <w:pPr>
        <w:ind w:left="3497" w:hanging="300"/>
      </w:pPr>
      <w:rPr>
        <w:rFonts w:hint="default"/>
        <w:lang w:val="es-ES" w:eastAsia="en-US" w:bidi="ar-SA"/>
      </w:rPr>
    </w:lvl>
    <w:lvl w:ilvl="4" w:tplc="BD58550A">
      <w:numFmt w:val="bullet"/>
      <w:lvlText w:val="•"/>
      <w:lvlJc w:val="left"/>
      <w:pPr>
        <w:ind w:left="4423" w:hanging="300"/>
      </w:pPr>
      <w:rPr>
        <w:rFonts w:hint="default"/>
        <w:lang w:val="es-ES" w:eastAsia="en-US" w:bidi="ar-SA"/>
      </w:rPr>
    </w:lvl>
    <w:lvl w:ilvl="5" w:tplc="B86EFA80">
      <w:numFmt w:val="bullet"/>
      <w:lvlText w:val="•"/>
      <w:lvlJc w:val="left"/>
      <w:pPr>
        <w:ind w:left="5349" w:hanging="300"/>
      </w:pPr>
      <w:rPr>
        <w:rFonts w:hint="default"/>
        <w:lang w:val="es-ES" w:eastAsia="en-US" w:bidi="ar-SA"/>
      </w:rPr>
    </w:lvl>
    <w:lvl w:ilvl="6" w:tplc="B28A0EBE">
      <w:numFmt w:val="bullet"/>
      <w:lvlText w:val="•"/>
      <w:lvlJc w:val="left"/>
      <w:pPr>
        <w:ind w:left="6275" w:hanging="300"/>
      </w:pPr>
      <w:rPr>
        <w:rFonts w:hint="default"/>
        <w:lang w:val="es-ES" w:eastAsia="en-US" w:bidi="ar-SA"/>
      </w:rPr>
    </w:lvl>
    <w:lvl w:ilvl="7" w:tplc="1456A4FE">
      <w:numFmt w:val="bullet"/>
      <w:lvlText w:val="•"/>
      <w:lvlJc w:val="left"/>
      <w:pPr>
        <w:ind w:left="7201" w:hanging="300"/>
      </w:pPr>
      <w:rPr>
        <w:rFonts w:hint="default"/>
        <w:lang w:val="es-ES" w:eastAsia="en-US" w:bidi="ar-SA"/>
      </w:rPr>
    </w:lvl>
    <w:lvl w:ilvl="8" w:tplc="14A4567C">
      <w:numFmt w:val="bullet"/>
      <w:lvlText w:val="•"/>
      <w:lvlJc w:val="left"/>
      <w:pPr>
        <w:ind w:left="8127" w:hanging="300"/>
      </w:pPr>
      <w:rPr>
        <w:rFonts w:hint="default"/>
        <w:lang w:val="es-ES" w:eastAsia="en-US" w:bidi="ar-SA"/>
      </w:rPr>
    </w:lvl>
  </w:abstractNum>
  <w:abstractNum w:abstractNumId="5" w15:restartNumberingAfterBreak="0">
    <w:nsid w:val="6886238D"/>
    <w:multiLevelType w:val="hybridMultilevel"/>
    <w:tmpl w:val="2C004E2E"/>
    <w:lvl w:ilvl="0" w:tplc="6C0EC3D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D55F3"/>
    <w:rsid w:val="0014309C"/>
    <w:rsid w:val="00160327"/>
    <w:rsid w:val="001906EB"/>
    <w:rsid w:val="00281F5E"/>
    <w:rsid w:val="002E26ED"/>
    <w:rsid w:val="00373E34"/>
    <w:rsid w:val="003C6FAB"/>
    <w:rsid w:val="00402FDD"/>
    <w:rsid w:val="004A20CD"/>
    <w:rsid w:val="004E1406"/>
    <w:rsid w:val="005263E0"/>
    <w:rsid w:val="0059378A"/>
    <w:rsid w:val="006A5095"/>
    <w:rsid w:val="006E43EC"/>
    <w:rsid w:val="00720EAF"/>
    <w:rsid w:val="00721C4C"/>
    <w:rsid w:val="007D2803"/>
    <w:rsid w:val="00970E2B"/>
    <w:rsid w:val="00974890"/>
    <w:rsid w:val="00A02371"/>
    <w:rsid w:val="00A06C76"/>
    <w:rsid w:val="00A06FD0"/>
    <w:rsid w:val="00AC1976"/>
    <w:rsid w:val="00B113F9"/>
    <w:rsid w:val="00BD51C7"/>
    <w:rsid w:val="00D022C1"/>
    <w:rsid w:val="00DD18C8"/>
    <w:rsid w:val="00E22763"/>
    <w:rsid w:val="00E275F8"/>
    <w:rsid w:val="00E53570"/>
    <w:rsid w:val="00EA7820"/>
    <w:rsid w:val="00FA48B4"/>
    <w:rsid w:val="00F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1C2C7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0D55F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0D55F3"/>
    <w:rPr>
      <w:color w:val="954F72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1603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6&amp;v=N3znU2gwdL0&amp;feature=emb_titl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910</Words>
  <Characters>5008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4</cp:revision>
  <dcterms:created xsi:type="dcterms:W3CDTF">2020-06-12T21:15:00Z</dcterms:created>
  <dcterms:modified xsi:type="dcterms:W3CDTF">2020-06-16T15:49:00Z</dcterms:modified>
</cp:coreProperties>
</file>